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DF3" w:rsidRPr="00CC6DF3" w:rsidRDefault="00CC6DF3" w:rsidP="00CC6DF3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333333"/>
          <w:sz w:val="28"/>
          <w:szCs w:val="28"/>
        </w:rPr>
      </w:pPr>
      <w:r w:rsidRPr="00CC6DF3">
        <w:rPr>
          <w:b/>
          <w:bCs/>
          <w:color w:val="333333"/>
          <w:sz w:val="28"/>
          <w:szCs w:val="28"/>
          <w:shd w:val="clear" w:color="auto" w:fill="FFFFFF"/>
        </w:rPr>
        <w:t xml:space="preserve">Утверждено Положение о функционировании </w:t>
      </w:r>
      <w:proofErr w:type="spellStart"/>
      <w:r w:rsidRPr="00CC6DF3">
        <w:rPr>
          <w:b/>
          <w:bCs/>
          <w:color w:val="333333"/>
          <w:sz w:val="28"/>
          <w:szCs w:val="28"/>
          <w:shd w:val="clear" w:color="auto" w:fill="FFFFFF"/>
        </w:rPr>
        <w:t>суперсерсвиса</w:t>
      </w:r>
      <w:proofErr w:type="spellEnd"/>
      <w:r w:rsidRPr="00CC6DF3">
        <w:rPr>
          <w:b/>
          <w:bCs/>
          <w:color w:val="333333"/>
          <w:sz w:val="28"/>
          <w:szCs w:val="28"/>
          <w:shd w:val="clear" w:color="auto" w:fill="FFFFFF"/>
        </w:rPr>
        <w:t xml:space="preserve"> для поступления в вуз онлайн</w:t>
      </w:r>
    </w:p>
    <w:p w:rsidR="00CC6DF3" w:rsidRPr="00CC6DF3" w:rsidRDefault="00CC6DF3" w:rsidP="00CC6DF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C6DF3">
        <w:rPr>
          <w:color w:val="333333"/>
          <w:sz w:val="28"/>
          <w:szCs w:val="28"/>
        </w:rPr>
        <w:t xml:space="preserve">Согласно Постановлению Правительства РФ от 31 декабря 2020 № 2427 </w:t>
      </w:r>
      <w:proofErr w:type="spellStart"/>
      <w:r w:rsidRPr="00CC6DF3">
        <w:rPr>
          <w:color w:val="333333"/>
          <w:sz w:val="28"/>
          <w:szCs w:val="28"/>
        </w:rPr>
        <w:t>суперсервис</w:t>
      </w:r>
      <w:proofErr w:type="spellEnd"/>
      <w:r w:rsidRPr="00CC6DF3">
        <w:rPr>
          <w:color w:val="333333"/>
          <w:sz w:val="28"/>
          <w:szCs w:val="28"/>
        </w:rPr>
        <w:t xml:space="preserve"> предоставит абитуриентам возможность сформировать уникальное электронное заявление о согласии на зачисление, полученное из единого портала </w:t>
      </w:r>
      <w:proofErr w:type="spellStart"/>
      <w:r w:rsidRPr="00CC6DF3">
        <w:rPr>
          <w:color w:val="333333"/>
          <w:sz w:val="28"/>
          <w:szCs w:val="28"/>
        </w:rPr>
        <w:t>госуслуг</w:t>
      </w:r>
      <w:proofErr w:type="spellEnd"/>
      <w:r w:rsidRPr="00CC6DF3">
        <w:rPr>
          <w:color w:val="333333"/>
          <w:sz w:val="28"/>
          <w:szCs w:val="28"/>
        </w:rPr>
        <w:t xml:space="preserve">. Подтвердить действия, осуществляемые с использованием </w:t>
      </w:r>
      <w:proofErr w:type="spellStart"/>
      <w:r w:rsidRPr="00CC6DF3">
        <w:rPr>
          <w:color w:val="333333"/>
          <w:sz w:val="28"/>
          <w:szCs w:val="28"/>
        </w:rPr>
        <w:t>суперсервиса</w:t>
      </w:r>
      <w:proofErr w:type="spellEnd"/>
      <w:r w:rsidRPr="00CC6DF3">
        <w:rPr>
          <w:color w:val="333333"/>
          <w:sz w:val="28"/>
          <w:szCs w:val="28"/>
        </w:rPr>
        <w:t>, можно будет посредством простой электронной подписи заявителя.</w:t>
      </w:r>
    </w:p>
    <w:p w:rsidR="00CC6DF3" w:rsidRPr="00CC6DF3" w:rsidRDefault="00CC6DF3" w:rsidP="00CC6DF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C6DF3">
        <w:rPr>
          <w:color w:val="333333"/>
          <w:sz w:val="28"/>
          <w:szCs w:val="28"/>
        </w:rPr>
        <w:t xml:space="preserve">Платформа обеспечит взаимодействие портала </w:t>
      </w:r>
      <w:proofErr w:type="spellStart"/>
      <w:r w:rsidRPr="00CC6DF3">
        <w:rPr>
          <w:color w:val="333333"/>
          <w:sz w:val="28"/>
          <w:szCs w:val="28"/>
        </w:rPr>
        <w:t>госуслуг</w:t>
      </w:r>
      <w:proofErr w:type="spellEnd"/>
      <w:r w:rsidRPr="00CC6DF3">
        <w:rPr>
          <w:color w:val="333333"/>
          <w:sz w:val="28"/>
          <w:szCs w:val="28"/>
        </w:rPr>
        <w:t xml:space="preserve">, системы справочной информации и сервиса приема в образовательные организации с последующей передачей необходимых данных </w:t>
      </w:r>
      <w:proofErr w:type="gramStart"/>
      <w:r w:rsidRPr="00CC6DF3">
        <w:rPr>
          <w:color w:val="333333"/>
          <w:sz w:val="28"/>
          <w:szCs w:val="28"/>
        </w:rPr>
        <w:t>о</w:t>
      </w:r>
      <w:proofErr w:type="gramEnd"/>
      <w:r w:rsidRPr="00CC6DF3">
        <w:rPr>
          <w:color w:val="333333"/>
          <w:sz w:val="28"/>
          <w:szCs w:val="28"/>
        </w:rPr>
        <w:t xml:space="preserve"> поступающих. Вместе с тем, вузы смогут отражать в системе информацию о поступлении и данные для зачисления.</w:t>
      </w:r>
    </w:p>
    <w:p w:rsidR="00CC6DF3" w:rsidRPr="00CC6DF3" w:rsidRDefault="00CC6DF3" w:rsidP="00CC6DF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C6DF3">
        <w:rPr>
          <w:color w:val="333333"/>
          <w:sz w:val="28"/>
          <w:szCs w:val="28"/>
        </w:rPr>
        <w:t xml:space="preserve">Кроме того, Правительством РФ подписано распоряжение от 31 декабря 2020 г. № 3697-р о проведении в 2021-2030 годах программы стратегического академического лидерства "Приоритет-2030". </w:t>
      </w:r>
      <w:proofErr w:type="gramStart"/>
      <w:r w:rsidRPr="00CC6DF3">
        <w:rPr>
          <w:color w:val="333333"/>
          <w:sz w:val="28"/>
          <w:szCs w:val="28"/>
        </w:rPr>
        <w:t xml:space="preserve">Эта программа нацелена на поддержку вузов, а именно предоставление им грантов в форме субсидий на поддержку программ развития, направленных на подготовку кадров для приоритетных направлений научно-технологического развития, отраслей экономики и </w:t>
      </w:r>
      <w:proofErr w:type="spellStart"/>
      <w:r w:rsidRPr="00CC6DF3">
        <w:rPr>
          <w:color w:val="333333"/>
          <w:sz w:val="28"/>
          <w:szCs w:val="28"/>
        </w:rPr>
        <w:t>соцсферы</w:t>
      </w:r>
      <w:proofErr w:type="spellEnd"/>
      <w:r w:rsidRPr="00CC6DF3">
        <w:rPr>
          <w:color w:val="333333"/>
          <w:sz w:val="28"/>
          <w:szCs w:val="28"/>
        </w:rPr>
        <w:t xml:space="preserve">, развитие и реализацию прорывных научных исследований и разработок, новых творческих и социально-гуманитарных проектов, а также внедрение в экономику и </w:t>
      </w:r>
      <w:proofErr w:type="spellStart"/>
      <w:r w:rsidRPr="00CC6DF3">
        <w:rPr>
          <w:color w:val="333333"/>
          <w:sz w:val="28"/>
          <w:szCs w:val="28"/>
        </w:rPr>
        <w:t>соцсферу</w:t>
      </w:r>
      <w:proofErr w:type="spellEnd"/>
      <w:r w:rsidRPr="00CC6DF3">
        <w:rPr>
          <w:color w:val="333333"/>
          <w:sz w:val="28"/>
          <w:szCs w:val="28"/>
        </w:rPr>
        <w:t xml:space="preserve"> высоких технологий.</w:t>
      </w:r>
      <w:proofErr w:type="gramEnd"/>
      <w:r w:rsidRPr="00CC6DF3">
        <w:rPr>
          <w:color w:val="333333"/>
          <w:sz w:val="28"/>
          <w:szCs w:val="28"/>
        </w:rPr>
        <w:t xml:space="preserve"> Субсидии будут представляться на конкурсной основе.</w:t>
      </w:r>
    </w:p>
    <w:p w:rsidR="009355AE" w:rsidRDefault="009355AE"/>
    <w:p w:rsidR="00CC6DF3" w:rsidRPr="00CC6DF3" w:rsidRDefault="00CC6DF3" w:rsidP="00CC6DF3">
      <w:pPr>
        <w:tabs>
          <w:tab w:val="left" w:pos="8655"/>
        </w:tabs>
        <w:rPr>
          <w:rFonts w:ascii="Times New Roman" w:hAnsi="Times New Roman" w:cs="Times New Roman"/>
          <w:sz w:val="28"/>
          <w:szCs w:val="28"/>
        </w:rPr>
      </w:pPr>
      <w:r w:rsidRPr="00CC6DF3">
        <w:rPr>
          <w:rFonts w:ascii="Times New Roman" w:hAnsi="Times New Roman" w:cs="Times New Roman"/>
          <w:sz w:val="28"/>
          <w:szCs w:val="28"/>
        </w:rPr>
        <w:t xml:space="preserve">Помощник прокурора района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Pr="00CC6DF3">
        <w:rPr>
          <w:rFonts w:ascii="Times New Roman" w:hAnsi="Times New Roman" w:cs="Times New Roman"/>
          <w:sz w:val="28"/>
          <w:szCs w:val="28"/>
        </w:rPr>
        <w:t xml:space="preserve">                                            Самойлова А.В. </w:t>
      </w:r>
      <w:r w:rsidRPr="00CC6DF3">
        <w:rPr>
          <w:rFonts w:ascii="Times New Roman" w:hAnsi="Times New Roman" w:cs="Times New Roman"/>
          <w:sz w:val="28"/>
          <w:szCs w:val="28"/>
        </w:rPr>
        <w:tab/>
      </w:r>
    </w:p>
    <w:sectPr w:rsidR="00CC6DF3" w:rsidRPr="00CC6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E49"/>
    <w:rsid w:val="00490E49"/>
    <w:rsid w:val="009355AE"/>
    <w:rsid w:val="00CC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6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6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1270</Characters>
  <Application>Microsoft Office Word</Application>
  <DocSecurity>0</DocSecurity>
  <Lines>10</Lines>
  <Paragraphs>2</Paragraphs>
  <ScaleCrop>false</ScaleCrop>
  <Company>прокуратура Пензенской области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2021-01-25T12:17:00Z</dcterms:created>
  <dcterms:modified xsi:type="dcterms:W3CDTF">2021-01-25T12:18:00Z</dcterms:modified>
</cp:coreProperties>
</file>